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DC" w:rsidRDefault="009F068A" w:rsidP="007A60D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1C2DCB" wp14:editId="1115B1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3876" w:rsidRPr="003650BD" w:rsidRDefault="00833FBF" w:rsidP="00833FBF">
                            <w:pPr>
                              <w:spacing w:before="408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проект планировки территории, проект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межевания территории в составе проекта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планировки территории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)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линейного объекта: "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"</w:t>
                            </w:r>
                          </w:p>
                          <w:p w:rsidR="006F3876" w:rsidRDefault="006F3876" w:rsidP="007A60DC"/>
                          <w:p w:rsidR="006F3876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Pr="0090210D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  <w:p w:rsidR="006F3876" w:rsidRPr="0090210D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Pr="00551197" w:rsidRDefault="006F3876" w:rsidP="005511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Pr="00336FE4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. </w:t>
                            </w:r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Проект межевания территории. </w:t>
                            </w:r>
                          </w:p>
                          <w:p w:rsidR="006F3876" w:rsidRPr="00551197" w:rsidRDefault="006F3876" w:rsidP="00551197">
                            <w:pPr>
                              <w:spacing w:after="0" w:line="240" w:lineRule="auto"/>
                            </w:pPr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Текстовая часть</w:t>
                            </w:r>
                          </w:p>
                          <w:p w:rsidR="006F3876" w:rsidRDefault="006F3876" w:rsidP="009F068A">
                            <w:pPr>
                              <w:spacing w:before="300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24г.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0;margin-top:0;width:510.25pt;height:7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" filled="f" strokeweight="1.5pt">
                <v:textbox>
                  <w:txbxContent>
                    <w:p w:rsidR="006F3876" w:rsidRPr="003650BD" w:rsidRDefault="00833FBF" w:rsidP="00833FBF">
                      <w:pPr>
                        <w:spacing w:before="4080"/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t>проект планировки территории, проект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межевания территории в составе проекта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планировки территории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)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линейного объекта: "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>"</w:t>
                      </w:r>
                    </w:p>
                    <w:p w:rsidR="006F3876" w:rsidRDefault="006F3876" w:rsidP="007A60DC"/>
                    <w:p w:rsidR="006F3876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Pr="0090210D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24</w:t>
                      </w:r>
                    </w:p>
                    <w:p w:rsidR="006F3876" w:rsidRPr="0090210D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Pr="00551197" w:rsidRDefault="006F3876" w:rsidP="0055119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Pr="00336FE4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. </w:t>
                      </w:r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Проект межевания территории. </w:t>
                      </w:r>
                    </w:p>
                    <w:p w:rsidR="006F3876" w:rsidRPr="00551197" w:rsidRDefault="006F3876" w:rsidP="00551197">
                      <w:pPr>
                        <w:spacing w:after="0" w:line="240" w:lineRule="auto"/>
                      </w:pPr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Текстовая часть</w:t>
                      </w:r>
                    </w:p>
                    <w:p w:rsidR="006F3876" w:rsidRDefault="006F3876" w:rsidP="009F068A">
                      <w:pPr>
                        <w:spacing w:before="300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24г.</w:t>
                      </w:r>
                    </w:p>
                  </w:txbxContent>
                </v:textbox>
              </v:shape>
            </w:pict>
          </mc:Fallback>
        </mc:AlternateContent>
      </w:r>
      <w:r w:rsidR="007A60DC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F2CF1AA" wp14:editId="5A3FEAB6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2172" w:rsidRDefault="00B22172">
      <w:r>
        <w:br w:type="page"/>
      </w:r>
    </w:p>
    <w:p w:rsidR="007A60DC" w:rsidRDefault="007A60DC" w:rsidP="007A60DC"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3CFF93F" wp14:editId="1C99B6A9">
            <wp:simplePos x="0" y="0"/>
            <wp:positionH relativeFrom="column">
              <wp:posOffset>30480</wp:posOffset>
            </wp:positionH>
            <wp:positionV relativeFrom="paragraph">
              <wp:posOffset>40640</wp:posOffset>
            </wp:positionV>
            <wp:extent cx="6152400" cy="1339200"/>
            <wp:effectExtent l="0" t="0" r="127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400" cy="13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143E4" wp14:editId="5B965B2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80000" cy="9252000"/>
                <wp:effectExtent l="0" t="0" r="16510" b="2540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0" cy="9252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3876" w:rsidRPr="003650BD" w:rsidRDefault="00833FBF" w:rsidP="00C4692C">
                            <w:pPr>
                              <w:spacing w:before="3360" w:after="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проект планировки территории, проект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межевания территории в составе проекта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планировки территории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)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линейного объекта: "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"</w:t>
                            </w:r>
                            <w:bookmarkStart w:id="0" w:name="_GoBack"/>
                            <w:bookmarkEnd w:id="0"/>
                          </w:p>
                          <w:p w:rsidR="006F3876" w:rsidRPr="003650BD" w:rsidRDefault="006F3876" w:rsidP="00C4692C">
                            <w:pPr>
                              <w:rPr>
                                <w:sz w:val="22"/>
                              </w:rPr>
                            </w:pPr>
                          </w:p>
                          <w:p w:rsidR="006F3876" w:rsidRDefault="006F3876" w:rsidP="007A60DC"/>
                          <w:p w:rsidR="006F3876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Pr="0090210D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24</w:t>
                            </w:r>
                          </w:p>
                          <w:p w:rsidR="006F3876" w:rsidRPr="0090210D" w:rsidRDefault="006F3876" w:rsidP="007A60DC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6F3876" w:rsidRPr="00551197" w:rsidRDefault="006F3876" w:rsidP="0055119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2. Проект межевания территории. </w:t>
                            </w:r>
                          </w:p>
                          <w:p w:rsidR="006F3876" w:rsidRDefault="006F3876" w:rsidP="00551197">
                            <w:r w:rsidRPr="00551197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Текстовая часть</w:t>
                            </w:r>
                          </w:p>
                          <w:p w:rsidR="006F3876" w:rsidRPr="004C424E" w:rsidRDefault="006F3876" w:rsidP="00551197">
                            <w:pPr>
                              <w:tabs>
                                <w:tab w:val="left" w:pos="1329"/>
                                <w:tab w:val="center" w:pos="5201"/>
                              </w:tabs>
                              <w:spacing w:before="1920"/>
                              <w:ind w:right="340" w:firstLine="425"/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ab/>
                              <w:t xml:space="preserve"> А.А. Затонских</w:t>
                            </w:r>
                          </w:p>
                          <w:p w:rsidR="006F3876" w:rsidRDefault="006F3876" w:rsidP="006B4F01">
                            <w:pPr>
                              <w:spacing w:before="1680" w:after="0"/>
                            </w:pP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г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4C42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B39A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24г.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left:0;text-align:left;margin-left:0;margin-top:0;width:510.25pt;height:7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" filled="f" strokeweight="1.5pt">
                <v:textbox>
                  <w:txbxContent>
                    <w:p w:rsidR="006F3876" w:rsidRPr="003650BD" w:rsidRDefault="00833FBF" w:rsidP="00C4692C">
                      <w:pPr>
                        <w:spacing w:before="3360" w:after="0"/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t>проект планировки территории, проект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межевания территории в составе проекта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планировки территории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)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линейного объекта: "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>"</w:t>
                      </w:r>
                      <w:bookmarkStart w:id="1" w:name="_GoBack"/>
                      <w:bookmarkEnd w:id="1"/>
                    </w:p>
                    <w:p w:rsidR="006F3876" w:rsidRPr="003650BD" w:rsidRDefault="006F3876" w:rsidP="00C4692C">
                      <w:pPr>
                        <w:rPr>
                          <w:sz w:val="22"/>
                        </w:rPr>
                      </w:pPr>
                    </w:p>
                    <w:p w:rsidR="006F3876" w:rsidRDefault="006F3876" w:rsidP="007A60DC"/>
                    <w:p w:rsidR="006F3876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Pr="0090210D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24</w:t>
                      </w:r>
                    </w:p>
                    <w:p w:rsidR="006F3876" w:rsidRPr="0090210D" w:rsidRDefault="006F3876" w:rsidP="007A60DC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6F3876" w:rsidRPr="00551197" w:rsidRDefault="006F3876" w:rsidP="0055119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2. Проект межевания территории. </w:t>
                      </w:r>
                    </w:p>
                    <w:p w:rsidR="006F3876" w:rsidRDefault="006F3876" w:rsidP="00551197">
                      <w:r w:rsidRPr="00551197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Текстовая часть</w:t>
                      </w:r>
                    </w:p>
                    <w:p w:rsidR="006F3876" w:rsidRPr="004C424E" w:rsidRDefault="006F3876" w:rsidP="00551197">
                      <w:pPr>
                        <w:tabs>
                          <w:tab w:val="left" w:pos="1329"/>
                          <w:tab w:val="center" w:pos="5201"/>
                        </w:tabs>
                        <w:spacing w:before="1920"/>
                        <w:ind w:right="340" w:firstLine="425"/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ab/>
                        <w:t xml:space="preserve"> А.А. Затонских</w:t>
                      </w:r>
                    </w:p>
                    <w:p w:rsidR="006F3876" w:rsidRDefault="006F3876" w:rsidP="006B4F01">
                      <w:pPr>
                        <w:spacing w:before="1680" w:after="0"/>
                      </w:pP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г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  <w:r w:rsidRPr="004C424E">
                        <w:rPr>
                          <w:rFonts w:ascii="Arial" w:hAnsi="Arial" w:cs="Arial"/>
                          <w:sz w:val="24"/>
                          <w:szCs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4B39AD">
                        <w:rPr>
                          <w:rFonts w:ascii="Arial" w:hAnsi="Arial" w:cs="Arial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24г.</w:t>
                      </w:r>
                    </w:p>
                  </w:txbxContent>
                </v:textbox>
              </v:shape>
            </w:pict>
          </mc:Fallback>
        </mc:AlternateContent>
      </w:r>
    </w:p>
    <w:p w:rsidR="007A60DC" w:rsidRDefault="007A60DC">
      <w:r>
        <w:br w:type="page"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6B4F01" w:rsidRPr="00C4692C" w:rsidTr="00C4692C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6B4F01" w:rsidRPr="00C4692C" w:rsidTr="00C4692C">
        <w:trPr>
          <w:trHeight w:val="1465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межевания территории. Графическая часть»</w:t>
            </w:r>
          </w:p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межевания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6B4F01" w:rsidRPr="00C4692C" w:rsidTr="00C4692C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Раздел 2. «Проект межевания территории. </w:t>
            </w:r>
          </w:p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Текстовая часть»</w:t>
            </w:r>
          </w:p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6B4F01" w:rsidRPr="00C4692C" w:rsidTr="00C4692C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межевания территории. Графическая часть»</w:t>
            </w:r>
          </w:p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Границы населенного пункта, в котором расположена территория, применительно к которой подготавливается проект межевания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6B4F01" w:rsidRPr="00C4692C" w:rsidTr="00C4692C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Границы существующих земельных участков. Местоположение существующих объектов капитального строительства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6B4F01" w:rsidRPr="00C4692C" w:rsidTr="00C4692C">
        <w:trPr>
          <w:trHeight w:val="9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Границы зон с особыми условиями использования территорий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6B4F01" w:rsidRPr="00C4692C" w:rsidTr="00C4692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межевания территории. Пояснительная записка»</w:t>
            </w:r>
          </w:p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1" w:rsidRPr="00C4692C" w:rsidRDefault="006B4F01" w:rsidP="00C4692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B22172" w:rsidRDefault="00B22172">
      <w:pPr>
        <w:jc w:val="left"/>
      </w:pPr>
    </w:p>
    <w:p w:rsidR="00CA4B76" w:rsidRDefault="00CA4B76" w:rsidP="00B22172">
      <w:pPr>
        <w:sectPr w:rsidR="00CA4B76" w:rsidSect="009E1672">
          <w:pgSz w:w="11906" w:h="16838" w:code="9"/>
          <w:pgMar w:top="1134" w:right="567" w:bottom="1134" w:left="1134" w:header="567" w:footer="873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8508"/>
        <w:gridCol w:w="850"/>
      </w:tblGrid>
      <w:tr w:rsidR="006B4F01" w:rsidRPr="00C4692C" w:rsidTr="00C4692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sz w:val="22"/>
              </w:rPr>
            </w:pPr>
            <w:r w:rsidRPr="00C4692C">
              <w:rPr>
                <w:sz w:val="22"/>
              </w:rPr>
              <w:lastRenderedPageBreak/>
              <w:br w:type="page"/>
              <w:t xml:space="preserve">№ </w:t>
            </w:r>
            <w:proofErr w:type="gramStart"/>
            <w:r w:rsidRPr="00C4692C">
              <w:rPr>
                <w:sz w:val="22"/>
              </w:rPr>
              <w:t>п</w:t>
            </w:r>
            <w:proofErr w:type="gramEnd"/>
            <w:r w:rsidRPr="00C4692C">
              <w:rPr>
                <w:sz w:val="22"/>
              </w:rPr>
              <w:t>/п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Раздел 2.</w:t>
            </w:r>
          </w:p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СОДЕРЖАНИЕ.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Лист.</w:t>
            </w:r>
          </w:p>
        </w:tc>
      </w:tr>
      <w:tr w:rsidR="006B4F01" w:rsidRPr="00C4692C" w:rsidTr="00C4692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F01" w:rsidRPr="00C4692C" w:rsidRDefault="006B4F01" w:rsidP="00C4692C">
            <w:pPr>
              <w:rPr>
                <w:sz w:val="22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Введение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  <w:lang w:val="en-US"/>
              </w:rPr>
            </w:pPr>
            <w:r w:rsidRPr="00C4692C">
              <w:rPr>
                <w:rFonts w:ascii="Times New Roman" w:hAnsi="Times New Roman"/>
                <w:sz w:val="22"/>
                <w:lang w:val="en-US"/>
              </w:rPr>
              <w:t>5</w:t>
            </w:r>
          </w:p>
        </w:tc>
      </w:tr>
      <w:tr w:rsidR="006B4F01" w:rsidRPr="00C4692C" w:rsidTr="00C4692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F01" w:rsidRPr="00C4692C" w:rsidRDefault="006B4F01" w:rsidP="00C4692C">
            <w:pPr>
              <w:rPr>
                <w:sz w:val="22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b/>
                <w:sz w:val="22"/>
              </w:rPr>
            </w:pPr>
            <w:r w:rsidRPr="00C4692C">
              <w:rPr>
                <w:rFonts w:ascii="Times New Roman" w:hAnsi="Times New Roman"/>
                <w:b/>
                <w:sz w:val="22"/>
              </w:rPr>
              <w:t xml:space="preserve">Проект межевания территории. </w:t>
            </w:r>
            <w:r w:rsidRPr="00C4692C">
              <w:rPr>
                <w:sz w:val="22"/>
              </w:rPr>
              <w:t xml:space="preserve"> </w:t>
            </w:r>
            <w:r w:rsidRPr="00C4692C">
              <w:rPr>
                <w:rFonts w:ascii="Times New Roman" w:hAnsi="Times New Roman"/>
                <w:b/>
                <w:sz w:val="22"/>
              </w:rPr>
              <w:t>Текстовая часть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8</w:t>
            </w:r>
          </w:p>
        </w:tc>
      </w:tr>
      <w:tr w:rsidR="006B4F01" w:rsidRPr="00C4692C" w:rsidTr="00C4692C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01" w:rsidRPr="00C4692C" w:rsidRDefault="00F93D62" w:rsidP="00C469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Перечень образуемых земельных участков,  перечень координат характерных точек образуемых земельных участков, сведения о площади образуемых земельных участков, в том числе возможные способы их образования, кадастровые номера земельных участков, из которых образуются земельные участки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8</w:t>
            </w:r>
          </w:p>
        </w:tc>
      </w:tr>
      <w:tr w:rsidR="006B4F01" w:rsidRPr="00C4692C" w:rsidTr="00C4692C">
        <w:trPr>
          <w:trHeight w:val="318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01" w:rsidRPr="00C4692C" w:rsidRDefault="00F93D62" w:rsidP="00C469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bookmarkStart w:id="2" w:name="_Hlk149684679"/>
            <w:r w:rsidRPr="00C4692C">
              <w:rPr>
                <w:rFonts w:ascii="Times New Roman" w:hAnsi="Times New Roman"/>
                <w:sz w:val="22"/>
              </w:rPr>
              <w:t>Сведения о границах территории, применительно к которой осуществляется подготовка проекта межевания, содержащие перечень координат характерных точек таких границ в системе координат</w:t>
            </w:r>
            <w:bookmarkEnd w:id="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01" w:rsidRPr="00C4692C" w:rsidRDefault="006B4F01" w:rsidP="00F93D62">
            <w:pPr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1</w:t>
            </w:r>
            <w:r w:rsidR="00F93D62">
              <w:rPr>
                <w:rFonts w:ascii="Times New Roman" w:hAnsi="Times New Roman"/>
                <w:sz w:val="22"/>
              </w:rPr>
              <w:t>6</w:t>
            </w:r>
          </w:p>
        </w:tc>
      </w:tr>
      <w:tr w:rsidR="006B4F01" w:rsidRPr="00C4692C" w:rsidTr="00C4692C">
        <w:trPr>
          <w:trHeight w:val="924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F01" w:rsidRPr="00C4692C" w:rsidRDefault="00F93D62" w:rsidP="00C469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F01" w:rsidRPr="00C4692C" w:rsidRDefault="006B4F01" w:rsidP="00C4692C">
            <w:pPr>
              <w:rPr>
                <w:rFonts w:ascii="Times New Roman" w:hAnsi="Times New Roman"/>
                <w:sz w:val="22"/>
              </w:rPr>
            </w:pPr>
            <w:bookmarkStart w:id="3" w:name="_Hlk149684982"/>
            <w:r w:rsidRPr="00C4692C">
              <w:rPr>
                <w:rFonts w:ascii="Times New Roman" w:hAnsi="Times New Roman"/>
                <w:sz w:val="22"/>
              </w:rPr>
              <w:t>Вид разрешенного использования образуемых земельных участков, предназначенных для размещения линейных объектов и объектов капитального 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с проектом планировки территории</w:t>
            </w:r>
            <w:bookmarkEnd w:id="3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F01" w:rsidRPr="00C4692C" w:rsidRDefault="00F93D62" w:rsidP="00C4692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16</w:t>
            </w:r>
          </w:p>
        </w:tc>
      </w:tr>
    </w:tbl>
    <w:p w:rsidR="00420E3D" w:rsidRDefault="00420E3D" w:rsidP="00B22172">
      <w:pPr>
        <w:sectPr w:rsidR="00420E3D" w:rsidSect="009E1672">
          <w:pgSz w:w="11906" w:h="16838" w:code="9"/>
          <w:pgMar w:top="1134" w:right="567" w:bottom="1134" w:left="1134" w:header="567" w:footer="873" w:gutter="0"/>
          <w:cols w:space="708"/>
          <w:docGrid w:linePitch="360"/>
        </w:sectPr>
      </w:pPr>
    </w:p>
    <w:p w:rsidR="006B4F01" w:rsidRPr="00C4692C" w:rsidRDefault="006B4F01" w:rsidP="006B4F01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Введение.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межеванию территории линейного объекта - «ПАО «НЛМК». </w:t>
      </w:r>
      <w:proofErr w:type="spell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 – ГПП-7» выполняется в целях формирования земельного участка под строительство новых КЛ 110кВ от ЗРУ 110кВ ПС РП-1 яч.16, яч.21 для питания существующих трансформаторов №2, №1 ПС 110кВ ГПП-7.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проекта межевания территории осуществляется </w:t>
      </w:r>
      <w:proofErr w:type="gram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proofErr w:type="gram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1) определения местоположения границ образуемых и изменяемых земельных участков;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Подготовка проекта межевания подлежащей застройке территорий осуществляется в целях установления границ незастроенных земельных участков, планируемых для предоставления физическим и юридическим лицам для строительства.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Установление границ и другие действия по формированию земельных участков являются составной частью формирования недвижимого имущества для целей государственной регистрации прав на него, налогообложения объектов недвижимости, разработки градостроительных планов земельных участков.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Сформированный земельный участок должен обеспечить: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возможность полноценной реализации права собственности на объект недвижимого имущества, для которого формируется земельный участок, включая возможность полноценного использования этого имущества в соответствии с тем назначением, и теми эксплуатационными качествами, которые присущи этому имуществу на момент межевания;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- возможность долгосрочного использования земельного участка, предполагающая, в том числе, возможность многовариантного пространственного развития недвижимости с правилами землепользования и застройки, градостроительными нормативами;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структура землепользования в пределах территории межевания, сформированная в результате межевания должна обеспечить условия для наиболее эффективного использования и развития этой территории.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В процессе межевания решаются следующие задачи: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установление границ сложившихся объектов недвижимости;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формирование земельных участков под новыми объектами недвижимости в сложившейся застройке;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установление границ земельных участков под планируемое строительство.</w:t>
      </w:r>
    </w:p>
    <w:p w:rsidR="006B4F01" w:rsidRPr="00C4692C" w:rsidRDefault="006B4F01" w:rsidP="006B4F01">
      <w:pPr>
        <w:spacing w:after="0" w:line="360" w:lineRule="auto"/>
        <w:ind w:right="17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Документация по межеванию территории линейного объекта - «ПАО «НЛМК». </w:t>
      </w:r>
      <w:proofErr w:type="spell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spell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. Строительство кабельной линии 110кВ РП-1 – ГПП-7» </w:t>
      </w:r>
      <w:proofErr w:type="gram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разработана</w:t>
      </w:r>
      <w:proofErr w:type="gram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требованиям законодательных актов и рекомендаций следующих нормативных документов (в действующей редакции на момент проектирования):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- Градостроительного кодекса РФ от 29.12.2004 N 190-ФЗ;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Земельного кодекса РФ от 25.10.2001 N 136-ФЗ;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Водного кодекса РФ от 03.06.2006 N74-ФЗ;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- Лесного кодекса РФ от 04.12.2006 N 200-ФЗ;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 от 24.07.2007 N 221-ФЗ  "О кадастровой деятельности";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Приказа федеральной службы государственной регистрации, кадастра и картографии от 10.11.2020 № </w:t>
      </w:r>
      <w:proofErr w:type="gram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/0412 «Об утверждении классификатора видов разрешенного использования земельных участков»;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Постановления Правительства РФ от 12.05.2017г №564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объектов».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Федерального закона</w:t>
      </w: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ab/>
        <w:t>от</w:t>
      </w: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ab/>
        <w:t>14.03.1995</w:t>
      </w: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ab/>
        <w:t>№33-ФЗ «Об особо охраняемых природных территориях».</w:t>
      </w:r>
    </w:p>
    <w:p w:rsidR="00C4692C" w:rsidRPr="00C23DEE" w:rsidRDefault="006B4F01" w:rsidP="00C4692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4692C" w:rsidRPr="00383118">
        <w:rPr>
          <w:rFonts w:ascii="Times New Roman" w:eastAsia="Times New Roman" w:hAnsi="Times New Roman"/>
          <w:sz w:val="28"/>
          <w:szCs w:val="28"/>
          <w:lang w:eastAsia="ru-RU"/>
        </w:rPr>
        <w:t>Постановления правительства Липецкой области от 13.06.2024 №336 «Об утверждении Правил землепользования и застройки городского округа город Липецк»;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Приказа управления строительства и архитектуры Липецкой области от 20.09.2016 № 173 «Об утверждении областных нормативов градостроительного проектирования Липецкой области»;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Исходные данные для проектирования представлены заказчиком (проектная документация шифр ЛПО4207 «ПАО«НЛМК».</w:t>
      </w:r>
      <w:proofErr w:type="spell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ЦЭлС</w:t>
      </w:r>
      <w:proofErr w:type="gram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троительство</w:t>
      </w:r>
      <w:proofErr w:type="spell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 кабельной линии 110 </w:t>
      </w:r>
      <w:proofErr w:type="spell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кВ</w:t>
      </w:r>
      <w:proofErr w:type="spell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 РП-1 – ГПП-7», изготовленная ООО «Тяжпромэлектропроект-Липецк»).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разработки проекта межевания является: 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- Договор №15802 от 01.03.2024г, заключенный между ОГУП «</w:t>
      </w:r>
      <w:proofErr w:type="spell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Липецкоблтехинвентаризация</w:t>
      </w:r>
      <w:proofErr w:type="spell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» и ООО «Тяжпромэлектропроект-Липецк».</w:t>
      </w:r>
    </w:p>
    <w:p w:rsidR="006B4F01" w:rsidRPr="00C4692C" w:rsidRDefault="0057320A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Приказ №477 от 12 декабря 2024 «О принятии решения о подготовке документации по планировке территории (проект планировки территории, проект межевания территории в составе проекта планировки территории) линейного объекта: «ПАО «НЛМК»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ЭлС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Строительство кабельной линии 110кВ РП-1-ГПП-7»</w:t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692C" w:rsidRDefault="00C4692C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B4F01" w:rsidRPr="00C4692C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4692C" w:rsidRDefault="006B4F01" w:rsidP="006B4F01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межевания территории.</w:t>
      </w:r>
    </w:p>
    <w:p w:rsidR="006B4F01" w:rsidRPr="00C4692C" w:rsidRDefault="006B4F01" w:rsidP="006B4F01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4692C" w:rsidRDefault="006B4F01" w:rsidP="006F3876">
      <w:pPr>
        <w:numPr>
          <w:ilvl w:val="0"/>
          <w:numId w:val="7"/>
        </w:numPr>
        <w:spacing w:after="0" w:line="360" w:lineRule="auto"/>
        <w:ind w:right="17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образуемых земельных участков, перечень координат характерных точек образуемых земельных участков, сведения о площади образуемых земельных участков, в том числе возможные способы их образования,</w:t>
      </w: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692C">
        <w:rPr>
          <w:rFonts w:ascii="Times New Roman" w:eastAsia="Times New Roman" w:hAnsi="Times New Roman"/>
          <w:b/>
          <w:sz w:val="28"/>
          <w:szCs w:val="28"/>
          <w:lang w:eastAsia="ru-RU"/>
        </w:rPr>
        <w:t>кадастровые номера земельных участков, из которых образуются земельные участки</w:t>
      </w:r>
    </w:p>
    <w:p w:rsidR="006B4F01" w:rsidRPr="00C4692C" w:rsidRDefault="006B4F01" w:rsidP="006B4F01">
      <w:pPr>
        <w:pStyle w:val="ad"/>
        <w:spacing w:line="360" w:lineRule="auto"/>
        <w:ind w:left="0" w:right="170" w:firstLine="709"/>
        <w:jc w:val="both"/>
        <w:rPr>
          <w:sz w:val="28"/>
          <w:szCs w:val="28"/>
        </w:rPr>
      </w:pPr>
      <w:r w:rsidRPr="00C4692C">
        <w:rPr>
          <w:sz w:val="28"/>
          <w:szCs w:val="28"/>
        </w:rPr>
        <w:t>Проект межевания территории выполняется по результатам анализа ранее созданных и ранее сформированных земельных участков в границах проектирования, согласно проекту планировки территории.</w:t>
      </w:r>
    </w:p>
    <w:p w:rsidR="006B4F01" w:rsidRPr="00C4692C" w:rsidRDefault="006B4F01" w:rsidP="006B4F01">
      <w:pPr>
        <w:pStyle w:val="ad"/>
        <w:spacing w:line="360" w:lineRule="auto"/>
        <w:ind w:left="0" w:right="170" w:firstLine="709"/>
        <w:jc w:val="both"/>
        <w:rPr>
          <w:sz w:val="28"/>
          <w:szCs w:val="28"/>
        </w:rPr>
      </w:pPr>
      <w:r w:rsidRPr="00C4692C">
        <w:rPr>
          <w:sz w:val="28"/>
          <w:szCs w:val="28"/>
        </w:rPr>
        <w:t xml:space="preserve">Проектируемый линейный объект «ПАО «НЛМК». </w:t>
      </w:r>
      <w:proofErr w:type="spellStart"/>
      <w:r w:rsidRPr="00C4692C">
        <w:rPr>
          <w:sz w:val="28"/>
          <w:szCs w:val="28"/>
        </w:rPr>
        <w:t>ЦЭлС</w:t>
      </w:r>
      <w:proofErr w:type="spellEnd"/>
      <w:r w:rsidRPr="00C4692C">
        <w:rPr>
          <w:sz w:val="28"/>
          <w:szCs w:val="28"/>
        </w:rPr>
        <w:t>. Строительство кабельной линии 110кВ РП-1 – ГПП-7» расположен в границах территории земельного</w:t>
      </w:r>
      <w:r w:rsidRPr="00C4692C">
        <w:rPr>
          <w:color w:val="000000"/>
          <w:sz w:val="28"/>
          <w:szCs w:val="28"/>
        </w:rPr>
        <w:t xml:space="preserve"> участка промышленного назначения, принадлежащего ПАО «НЛМК» на праве собственности</w:t>
      </w:r>
      <w:r w:rsidRPr="00C4692C">
        <w:rPr>
          <w:sz w:val="28"/>
          <w:szCs w:val="28"/>
        </w:rPr>
        <w:t xml:space="preserve">, </w:t>
      </w:r>
      <w:r w:rsidRPr="00C4692C">
        <w:rPr>
          <w:color w:val="000000"/>
          <w:sz w:val="28"/>
          <w:szCs w:val="28"/>
        </w:rPr>
        <w:t xml:space="preserve">расчет размеров земельного участка, предоставляемого для размещения проектируемых сетей энергообеспечения, не требуется. Отдельный земельный участок под проектируемые линейные объекты не выделяется. </w:t>
      </w:r>
    </w:p>
    <w:p w:rsidR="006B4F01" w:rsidRPr="00C4692C" w:rsidRDefault="006B4F01" w:rsidP="006B4F01">
      <w:pPr>
        <w:pStyle w:val="ad"/>
        <w:spacing w:line="360" w:lineRule="auto"/>
        <w:ind w:left="0" w:right="170" w:firstLine="709"/>
        <w:jc w:val="both"/>
        <w:rPr>
          <w:sz w:val="28"/>
          <w:szCs w:val="28"/>
        </w:rPr>
      </w:pPr>
      <w:r w:rsidRPr="00C4692C">
        <w:rPr>
          <w:sz w:val="28"/>
          <w:szCs w:val="28"/>
        </w:rPr>
        <w:t xml:space="preserve">Земельный участок, отводимый для зоны с особыми условиями использования территории для размещения сетей энергообеспечения. </w:t>
      </w:r>
    </w:p>
    <w:p w:rsidR="00EB1825" w:rsidRDefault="00EB1825" w:rsidP="00EB1825">
      <w:pPr>
        <w:pStyle w:val="ad"/>
        <w:spacing w:line="360" w:lineRule="auto"/>
        <w:ind w:left="0" w:right="17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з</w:t>
      </w:r>
      <w:r w:rsidRPr="005552A8">
        <w:rPr>
          <w:sz w:val="28"/>
          <w:szCs w:val="28"/>
        </w:rPr>
        <w:t>емельн</w:t>
      </w:r>
      <w:r>
        <w:rPr>
          <w:sz w:val="28"/>
          <w:szCs w:val="28"/>
        </w:rPr>
        <w:t>ом</w:t>
      </w:r>
      <w:r w:rsidRPr="005552A8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ке</w:t>
      </w:r>
      <w:r w:rsidRPr="005552A8">
        <w:rPr>
          <w:sz w:val="28"/>
          <w:szCs w:val="28"/>
        </w:rPr>
        <w:t>, отводим</w:t>
      </w:r>
      <w:r>
        <w:rPr>
          <w:sz w:val="28"/>
          <w:szCs w:val="28"/>
        </w:rPr>
        <w:t>ом</w:t>
      </w:r>
      <w:r w:rsidRPr="005552A8">
        <w:rPr>
          <w:sz w:val="28"/>
          <w:szCs w:val="28"/>
        </w:rPr>
        <w:t xml:space="preserve"> для зоны с особыми условиями использования территории для размещения сетей</w:t>
      </w:r>
      <w:r>
        <w:rPr>
          <w:sz w:val="28"/>
          <w:szCs w:val="28"/>
        </w:rPr>
        <w:t>,</w:t>
      </w:r>
      <w:r w:rsidRPr="005552A8">
        <w:rPr>
          <w:sz w:val="28"/>
          <w:szCs w:val="28"/>
        </w:rPr>
        <w:t xml:space="preserve"> приведены в таблице </w:t>
      </w:r>
      <w:r>
        <w:rPr>
          <w:sz w:val="28"/>
          <w:szCs w:val="28"/>
        </w:rPr>
        <w:t>1</w:t>
      </w:r>
      <w:r w:rsidRPr="00280EE7">
        <w:rPr>
          <w:sz w:val="28"/>
          <w:szCs w:val="28"/>
        </w:rPr>
        <w:t xml:space="preserve"> </w:t>
      </w:r>
    </w:p>
    <w:p w:rsidR="006B4F01" w:rsidRPr="00420E3D" w:rsidRDefault="006B4F01" w:rsidP="006B4F01">
      <w:pPr>
        <w:spacing w:after="0" w:line="360" w:lineRule="auto"/>
        <w:ind w:right="17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4F01" w:rsidRPr="00420E3D" w:rsidRDefault="006B4F01" w:rsidP="006B4F01">
      <w:pPr>
        <w:spacing w:after="0" w:line="360" w:lineRule="auto"/>
        <w:ind w:right="17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4F01" w:rsidRPr="00420E3D" w:rsidRDefault="006B4F01" w:rsidP="006B4F01">
      <w:pPr>
        <w:spacing w:after="0" w:line="360" w:lineRule="auto"/>
        <w:ind w:right="17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4F01" w:rsidRPr="00420E3D" w:rsidRDefault="006B4F01" w:rsidP="006B4F01">
      <w:pPr>
        <w:spacing w:after="0" w:line="360" w:lineRule="auto"/>
        <w:ind w:right="17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4F01" w:rsidRPr="00420E3D" w:rsidRDefault="006B4F01" w:rsidP="006B4F01">
      <w:pPr>
        <w:spacing w:after="0" w:line="360" w:lineRule="auto"/>
        <w:ind w:right="17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4F01" w:rsidRPr="00420E3D" w:rsidRDefault="006B4F01" w:rsidP="006B4F01">
      <w:pPr>
        <w:spacing w:after="0" w:line="360" w:lineRule="auto"/>
        <w:ind w:right="17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6B4F01" w:rsidRPr="00420E3D">
          <w:headerReference w:type="default" r:id="rId10"/>
          <w:footerReference w:type="even" r:id="rId11"/>
          <w:footerReference w:type="default" r:id="rId12"/>
          <w:pgSz w:w="11906" w:h="16838"/>
          <w:pgMar w:top="709" w:right="566" w:bottom="1135" w:left="1134" w:header="426" w:footer="340" w:gutter="0"/>
          <w:pgNumType w:start="5" w:chapStyle="1"/>
          <w:cols w:space="720"/>
        </w:sectPr>
      </w:pPr>
    </w:p>
    <w:p w:rsidR="006B4F01" w:rsidRPr="00420E3D" w:rsidRDefault="006B4F01" w:rsidP="006B4F01">
      <w:pPr>
        <w:spacing w:after="120"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0E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01"/>
        <w:gridCol w:w="2552"/>
        <w:gridCol w:w="2835"/>
        <w:gridCol w:w="3118"/>
        <w:gridCol w:w="2835"/>
      </w:tblGrid>
      <w:tr w:rsidR="006B4F01" w:rsidRPr="00C4692C" w:rsidTr="00C4692C">
        <w:trPr>
          <w:cantSplit/>
          <w:trHeight w:val="1134"/>
          <w:tblHeader/>
        </w:trPr>
        <w:tc>
          <w:tcPr>
            <w:tcW w:w="2518" w:type="dxa"/>
            <w:shd w:val="clear" w:color="auto" w:fill="auto"/>
          </w:tcPr>
          <w:p w:rsidR="006B4F01" w:rsidRPr="00C4692C" w:rsidRDefault="006B4F01" w:rsidP="00C4692C">
            <w:pPr>
              <w:spacing w:after="0" w:line="24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Условный номер образуемых земельных участков</w:t>
            </w:r>
          </w:p>
        </w:tc>
        <w:tc>
          <w:tcPr>
            <w:tcW w:w="1701" w:type="dxa"/>
            <w:shd w:val="clear" w:color="auto" w:fill="auto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Площадь образуемых земельных участков, м</w:t>
            </w:r>
            <w:proofErr w:type="gramStart"/>
            <w:r w:rsidRPr="00C4692C">
              <w:rPr>
                <w:rFonts w:ascii="Times New Roman" w:eastAsia="Times New Roman" w:hAnsi="Times New Roman"/>
                <w:b/>
                <w:sz w:val="22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Способы образования земельных участков</w:t>
            </w:r>
          </w:p>
        </w:tc>
        <w:tc>
          <w:tcPr>
            <w:tcW w:w="2835" w:type="dxa"/>
            <w:shd w:val="clear" w:color="auto" w:fill="auto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 xml:space="preserve">Вид разрешенного использования исходного земельного участка и сведения </w:t>
            </w:r>
            <w:proofErr w:type="gramStart"/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о</w:t>
            </w:r>
            <w:proofErr w:type="gramEnd"/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 xml:space="preserve"> исходном земельном участке</w:t>
            </w:r>
          </w:p>
        </w:tc>
        <w:tc>
          <w:tcPr>
            <w:tcW w:w="3118" w:type="dxa"/>
            <w:shd w:val="clear" w:color="auto" w:fill="auto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Вид разрешенного использования образуемых земельных участков в соответствии с проектом планировки</w:t>
            </w:r>
          </w:p>
        </w:tc>
        <w:tc>
          <w:tcPr>
            <w:tcW w:w="2835" w:type="dxa"/>
            <w:shd w:val="clear" w:color="auto" w:fill="auto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Сведения об отнесении (</w:t>
            </w:r>
            <w:proofErr w:type="spellStart"/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неотнесение</w:t>
            </w:r>
            <w:proofErr w:type="spellEnd"/>
            <w:r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) образуемых земельных участков к территории общего пользования</w:t>
            </w:r>
          </w:p>
        </w:tc>
      </w:tr>
      <w:tr w:rsidR="006B4F01" w:rsidRPr="00C4692C" w:rsidTr="00C4692C">
        <w:tc>
          <w:tcPr>
            <w:tcW w:w="2518" w:type="dxa"/>
            <w:shd w:val="clear" w:color="auto" w:fill="auto"/>
            <w:vAlign w:val="center"/>
          </w:tcPr>
          <w:p w:rsidR="006B4F01" w:rsidRPr="00C4692C" w:rsidRDefault="00C64B2E" w:rsidP="00C4692C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64B2E">
              <w:rPr>
                <w:rFonts w:ascii="Times New Roman" w:eastAsia="Times New Roman" w:hAnsi="Times New Roman"/>
                <w:b/>
                <w:sz w:val="22"/>
                <w:lang w:eastAsia="ru-RU"/>
              </w:rPr>
              <w:t>48:20:0035001</w:t>
            </w:r>
            <w:r w:rsidR="006B4F01"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:ЗУ</w:t>
            </w:r>
            <w:proofErr w:type="gramStart"/>
            <w:r w:rsidR="006B4F01" w:rsidRPr="00C4692C">
              <w:rPr>
                <w:rFonts w:ascii="Times New Roman" w:eastAsia="Times New Roman" w:hAnsi="Times New Roman"/>
                <w:b/>
                <w:sz w:val="22"/>
                <w:lang w:eastAsia="ru-RU"/>
              </w:rPr>
              <w:t>1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6B4F01" w:rsidRPr="00C4692C" w:rsidRDefault="006B4F01" w:rsidP="00C4692C">
            <w:pPr>
              <w:spacing w:after="0" w:line="360" w:lineRule="auto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7895.09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 xml:space="preserve">Земельный участок образуется из земельного участка с </w:t>
            </w:r>
            <w:proofErr w:type="gramStart"/>
            <w:r w:rsidRPr="00C4692C">
              <w:rPr>
                <w:rFonts w:ascii="Times New Roman" w:hAnsi="Times New Roman"/>
                <w:sz w:val="22"/>
              </w:rPr>
              <w:t>кадастровым</w:t>
            </w:r>
            <w:proofErr w:type="gramEnd"/>
            <w:r w:rsidRPr="00C4692C">
              <w:rPr>
                <w:rFonts w:ascii="Times New Roman" w:hAnsi="Times New Roman"/>
                <w:sz w:val="22"/>
              </w:rPr>
              <w:t xml:space="preserve"> </w:t>
            </w:r>
          </w:p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 xml:space="preserve">номером </w:t>
            </w:r>
            <w:r w:rsidR="00C64B2E" w:rsidRPr="00C64B2E">
              <w:rPr>
                <w:rFonts w:ascii="Times New Roman" w:hAnsi="Times New Roman"/>
                <w:sz w:val="22"/>
              </w:rPr>
              <w:t>48:20:0035001:10292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Тяжелая промышленность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 xml:space="preserve">Тяжелая </w:t>
            </w:r>
          </w:p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>промышленность</w:t>
            </w:r>
          </w:p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proofErr w:type="gramStart"/>
            <w:r w:rsidRPr="00C4692C">
              <w:rPr>
                <w:rFonts w:ascii="Times New Roman" w:hAnsi="Times New Roman"/>
                <w:sz w:val="22"/>
              </w:rPr>
              <w:t>(Охранная зона инженерных коммуникаций</w:t>
            </w:r>
            <w:proofErr w:type="gramEnd"/>
          </w:p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proofErr w:type="gramStart"/>
            <w:r w:rsidRPr="00C4692C">
              <w:rPr>
                <w:rFonts w:ascii="Times New Roman" w:hAnsi="Times New Roman"/>
                <w:sz w:val="22"/>
              </w:rPr>
              <w:t>Зона охраны искусственных объектов)</w:t>
            </w:r>
            <w:proofErr w:type="gramEnd"/>
          </w:p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hAnsi="Times New Roman"/>
                <w:sz w:val="22"/>
              </w:rPr>
            </w:pPr>
            <w:r w:rsidRPr="00C4692C">
              <w:rPr>
                <w:rFonts w:ascii="Times New Roman" w:hAnsi="Times New Roman"/>
                <w:sz w:val="22"/>
              </w:rPr>
              <w:t xml:space="preserve">Территория </w:t>
            </w:r>
          </w:p>
          <w:p w:rsidR="006B4F01" w:rsidRPr="00C4692C" w:rsidRDefault="006B4F01" w:rsidP="00C4692C">
            <w:pPr>
              <w:spacing w:after="0" w:line="360" w:lineRule="auto"/>
              <w:ind w:right="170"/>
              <w:rPr>
                <w:rFonts w:ascii="Times New Roman" w:eastAsia="Times New Roman" w:hAnsi="Times New Roman"/>
                <w:b/>
                <w:sz w:val="22"/>
                <w:lang w:eastAsia="ru-RU"/>
              </w:rPr>
            </w:pPr>
            <w:r w:rsidRPr="00C4692C">
              <w:rPr>
                <w:rFonts w:ascii="Times New Roman" w:hAnsi="Times New Roman"/>
                <w:sz w:val="22"/>
              </w:rPr>
              <w:t xml:space="preserve">ПАО «НЛМК» </w:t>
            </w:r>
          </w:p>
        </w:tc>
      </w:tr>
    </w:tbl>
    <w:p w:rsidR="006B4F01" w:rsidRPr="00420E3D" w:rsidRDefault="006B4F01" w:rsidP="006B4F01">
      <w:pPr>
        <w:spacing w:after="0" w:line="360" w:lineRule="auto"/>
        <w:ind w:right="17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6B4F01" w:rsidRPr="00420E3D" w:rsidSect="00420E3D">
          <w:pgSz w:w="16838" w:h="11906" w:orient="landscape"/>
          <w:pgMar w:top="988" w:right="709" w:bottom="567" w:left="1134" w:header="425" w:footer="340" w:gutter="0"/>
          <w:pgNumType w:chapStyle="1"/>
          <w:cols w:space="720"/>
        </w:sectPr>
      </w:pPr>
    </w:p>
    <w:p w:rsidR="006B4F01" w:rsidRPr="00C4692C" w:rsidRDefault="006B4F01" w:rsidP="006B4F01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Координаты характерных точек, образуемого земельного участка приведены в таблице №2.</w:t>
      </w:r>
    </w:p>
    <w:p w:rsidR="006B4F01" w:rsidRPr="00C4692C" w:rsidRDefault="006B4F01" w:rsidP="006B4F01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Координаты даны с точностью до +0,01 м в системе координат МСК-48.</w:t>
      </w:r>
    </w:p>
    <w:p w:rsidR="006B4F01" w:rsidRPr="00C4692C" w:rsidRDefault="006B4F01" w:rsidP="006B4F0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Согласно п. 7 части 21 приказа Федеральной службы государственной регистрации, кадастра и картографии от 01.06.2021 №</w:t>
      </w:r>
      <w:proofErr w:type="gramStart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/0241 площадь земельных участков указана с округлением до 1м.</w:t>
      </w:r>
    </w:p>
    <w:p w:rsidR="006B4F01" w:rsidRPr="00C4692C" w:rsidRDefault="006B4F01" w:rsidP="006B4F01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92C">
        <w:rPr>
          <w:rFonts w:ascii="Times New Roman" w:eastAsia="Times New Roman" w:hAnsi="Times New Roman"/>
          <w:sz w:val="28"/>
          <w:szCs w:val="28"/>
          <w:lang w:eastAsia="ru-RU"/>
        </w:rPr>
        <w:t>Таблица 2.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438"/>
        <w:gridCol w:w="3438"/>
        <w:gridCol w:w="3438"/>
      </w:tblGrid>
      <w:tr w:rsidR="006B4F01" w:rsidRPr="00420E3D" w:rsidTr="00453A60">
        <w:trPr>
          <w:trHeight w:val="97"/>
          <w:tblHeader/>
          <w:jc w:val="center"/>
        </w:trPr>
        <w:tc>
          <w:tcPr>
            <w:tcW w:w="3438" w:type="dxa"/>
            <w:vMerge w:val="restart"/>
            <w:vAlign w:val="center"/>
          </w:tcPr>
          <w:p w:rsidR="006B4F01" w:rsidRPr="00420E3D" w:rsidRDefault="006B4F01" w:rsidP="00C102C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Обозначение характерных точек границ</w:t>
            </w:r>
          </w:p>
        </w:tc>
        <w:tc>
          <w:tcPr>
            <w:tcW w:w="6876" w:type="dxa"/>
            <w:gridSpan w:val="2"/>
            <w:vAlign w:val="center"/>
          </w:tcPr>
          <w:p w:rsidR="006B4F01" w:rsidRPr="00420E3D" w:rsidRDefault="006B4F01" w:rsidP="00C102C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</w:tr>
      <w:tr w:rsidR="006B4F01" w:rsidRPr="00420E3D" w:rsidTr="00453A60">
        <w:trPr>
          <w:trHeight w:val="48"/>
          <w:tblHeader/>
          <w:jc w:val="center"/>
        </w:trPr>
        <w:tc>
          <w:tcPr>
            <w:tcW w:w="3438" w:type="dxa"/>
            <w:vMerge/>
            <w:vAlign w:val="center"/>
          </w:tcPr>
          <w:p w:rsidR="006B4F01" w:rsidRPr="00420E3D" w:rsidRDefault="006B4F01" w:rsidP="00C102C5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6" w:type="dxa"/>
            <w:gridSpan w:val="2"/>
            <w:vAlign w:val="center"/>
          </w:tcPr>
          <w:p w:rsidR="006B4F01" w:rsidRPr="00420E3D" w:rsidRDefault="006B4F01" w:rsidP="00C102C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Координаты участка, 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6B4F01" w:rsidRPr="00420E3D" w:rsidTr="00453A60">
        <w:trPr>
          <w:trHeight w:val="48"/>
          <w:tblHeader/>
          <w:jc w:val="center"/>
        </w:trPr>
        <w:tc>
          <w:tcPr>
            <w:tcW w:w="3438" w:type="dxa"/>
            <w:vMerge/>
            <w:vAlign w:val="center"/>
          </w:tcPr>
          <w:p w:rsidR="006B4F01" w:rsidRPr="00420E3D" w:rsidRDefault="006B4F01" w:rsidP="00C102C5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8" w:type="dxa"/>
            <w:vAlign w:val="center"/>
          </w:tcPr>
          <w:p w:rsidR="006B4F01" w:rsidRPr="00420E3D" w:rsidRDefault="006B4F01" w:rsidP="00C102C5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438" w:type="dxa"/>
            <w:vAlign w:val="center"/>
          </w:tcPr>
          <w:p w:rsidR="006B4F01" w:rsidRPr="00420E3D" w:rsidRDefault="006B4F01" w:rsidP="00C102C5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</w:t>
            </w:r>
          </w:p>
        </w:tc>
      </w:tr>
      <w:tr w:rsidR="006B4F01" w:rsidRPr="00420E3D" w:rsidTr="00453A60">
        <w:trPr>
          <w:trHeight w:val="29"/>
          <w:jc w:val="center"/>
        </w:trPr>
        <w:tc>
          <w:tcPr>
            <w:tcW w:w="3438" w:type="dxa"/>
            <w:vAlign w:val="center"/>
          </w:tcPr>
          <w:p w:rsidR="006B4F01" w:rsidRPr="00420E3D" w:rsidRDefault="006B4F01" w:rsidP="00C102C5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ЗУ</w:t>
            </w:r>
            <w:proofErr w:type="gramStart"/>
            <w:r w:rsidRPr="00420E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6876" w:type="dxa"/>
            <w:gridSpan w:val="2"/>
            <w:vAlign w:val="center"/>
          </w:tcPr>
          <w:p w:rsidR="006B4F01" w:rsidRPr="00420E3D" w:rsidRDefault="00C64B2E" w:rsidP="00C102C5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64B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48:20:0035001</w:t>
            </w:r>
            <w:r w:rsidR="006B4F01" w:rsidRPr="00420E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:ЗУ</w:t>
            </w:r>
            <w:proofErr w:type="gramStart"/>
            <w:r w:rsidR="006B4F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412768.08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1327129.12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412759.64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1327104.12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412768.60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1327094.72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412782.87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1327086.05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412784.48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1327085.51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412806.64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1327077.39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412833.23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1327066.99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412837.39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1327063.40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412836.59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</w:t>
            </w:r>
            <w:r w:rsidR="000822FB" w:rsidRPr="000822FB">
              <w:rPr>
                <w:rFonts w:ascii="Times New Roman" w:hAnsi="Times New Roman"/>
                <w:sz w:val="22"/>
              </w:rPr>
              <w:t>7061.06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412833.38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1327051.67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412832.75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1327049.82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412828.70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1327040.53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412824.58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1327029.06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412820.88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1327017.60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412817.00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1327006.24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412812.49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1326993</w:t>
            </w:r>
            <w:r w:rsidR="000822FB" w:rsidRPr="000822FB">
              <w:rPr>
                <w:rFonts w:ascii="Times New Roman" w:hAnsi="Times New Roman"/>
                <w:sz w:val="22"/>
              </w:rPr>
              <w:t>.81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412809.08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1326983.57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412804.68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1326970.68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412802.66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1326964.64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412801.71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1326962.06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412794.56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1326951.95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412793.99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1326950.73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412784.96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1326924.18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412784.48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1326922.75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412785.29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1326920.57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412788.45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1326911.15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412789.14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1326909.16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412790.34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1326905.48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н29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412791.03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1326903.55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412795.34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1326894.03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412796.19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1326892.00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412796.69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1326889.79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412793.93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1326885.33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412793.43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1326883.51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412788.97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1326874.49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412787.89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1326871.29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412780.61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1326868.26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412747.54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1326879.48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н39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412706.57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1326893.41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Pr="00420E3D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412695.35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1326897.17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412686.14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1326899.24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412665.90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1326902.31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412656.28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1326904.77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412646.56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1326908.03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н45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412645.31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1326904.38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412544.48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1326938.48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412545.52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1326942.11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412505.45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1326955.59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н49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412477.27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1326965.11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412456.78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1326972.32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412449.48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1326974.84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412427.80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1326982.32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412421.52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1326983.25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412405.70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1326984.38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412396.41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1326985.19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412391.89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1326986.24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412366.46</w:t>
            </w:r>
          </w:p>
        </w:tc>
        <w:tc>
          <w:tcPr>
            <w:tcW w:w="3438" w:type="dxa"/>
            <w:vAlign w:val="center"/>
          </w:tcPr>
          <w:p w:rsidR="00453A60" w:rsidRPr="000822FB" w:rsidRDefault="000822FB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1326994.85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412359.10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1326997.36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н59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412342.47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1327003.03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412337.30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1327004.86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412337.69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1327005.99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412338.19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1327007.39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412332.24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1327009.45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412284.93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1327025.61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412230.50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1327043.87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412228.02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1327047.82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412232.43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1327060.28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412237.07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1327072.65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н69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412244.07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1327093.36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412242.59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1327093.98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н71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412235.95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1327096.23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412236.88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1327098.97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412243.48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</w:t>
            </w:r>
            <w:r w:rsidR="009E7AE0" w:rsidRPr="000822FB">
              <w:rPr>
                <w:rFonts w:ascii="Times New Roman" w:hAnsi="Times New Roman"/>
                <w:sz w:val="22"/>
              </w:rPr>
              <w:t>7096.74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412245.12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1327096.47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412253.86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1327121.72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412266.24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1327158.09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412290.95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1327231.48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412295.71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1327245.79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н79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412295.13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1327246.33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412287.51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1327248</w:t>
            </w:r>
            <w:r w:rsidR="009E7AE0" w:rsidRPr="000822FB">
              <w:rPr>
                <w:rFonts w:ascii="Times New Roman" w:hAnsi="Times New Roman"/>
                <w:sz w:val="22"/>
              </w:rPr>
              <w:t>.90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412288.53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1327251.92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412301.39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1327247.52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412280.27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1327185.02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412271.15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1327158.02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412270.67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1327156.60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412267.31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1327146.65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412266.83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1327145.23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412249.10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1327092.64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н89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412245.28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1327081.27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412241.60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1327071.44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412233.95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1327047.84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412234.68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1327046.65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412240.32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1327044.89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412286.23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1327029.44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412332.29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1327013.70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412342.52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1327011.15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н97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412361.66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1327004.64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412368.88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1327002.18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н99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412394.11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1326993.39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412397.23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1326993.40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412406.12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1326992.38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412421.83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1326991.35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412430.10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1326989.55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412452.14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1326982.31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412540.97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1326952.55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412541.80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1326952.13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412548.17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1326950.10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412549.32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1326953.66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н109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412576.78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1326944.48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412649.52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1326920.00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412650.16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1326919.23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412649.12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1326916.04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412659.05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1326912.43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412667.32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1326910.59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412687.50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1326907.26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412697.86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1326904.72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412718.55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1326898.15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412759.91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1326884.03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н119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412780.29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1326877.15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412784.61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1326877.60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412788.94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1326885.21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412789.64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1326887.19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н123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412791.58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1326890.68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412790.92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1326892.13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412786.53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1326901.87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412785.87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1326903.92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412784.60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1326907.61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412783.91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1326909.60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412780.78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1326918.92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412780.02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1326920.98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412779.47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1326922.36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412779.66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1326923.51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412780.48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1326925.71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412789.48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1326952.38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412790.49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1326954.46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412797.87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1326964.26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412798.97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1326967.27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412800.41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1326972.11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н129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412804.92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1326984.99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412812.37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1327007.80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412823.99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1327042.11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412826.17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1327052.05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412829.73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1327062.49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412820.13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1327066.90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412818.18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1327067.51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412783.13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1327081.63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412781.34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1327082.23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н138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412766.86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1327091.01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н139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412765.02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1327091.63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412754.82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1327102.66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412766.82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1327138.20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412767.40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1327139.91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412771.18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1327151.12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н144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412772.08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1327153.77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н145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412775.02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1327152.78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н146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412786.64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1327148.86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н147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412785.28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1327144.85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н148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412774.73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1327148.82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н149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412771.28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1327138.60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н150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412770.71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1327136.89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н151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412769.25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1327132.58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н152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412777.78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1327129.71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C102C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н153</w:t>
            </w:r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412776.66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1327126.38</w:t>
            </w:r>
          </w:p>
        </w:tc>
      </w:tr>
      <w:tr w:rsidR="00453A60" w:rsidRPr="00420E3D" w:rsidTr="000822FB">
        <w:trPr>
          <w:trHeight w:val="29"/>
          <w:jc w:val="center"/>
        </w:trPr>
        <w:tc>
          <w:tcPr>
            <w:tcW w:w="3438" w:type="dxa"/>
            <w:vAlign w:val="center"/>
          </w:tcPr>
          <w:p w:rsidR="00453A60" w:rsidRDefault="00453A60" w:rsidP="00453A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3438" w:type="dxa"/>
            <w:vAlign w:val="center"/>
          </w:tcPr>
          <w:p w:rsidR="00453A60" w:rsidRPr="000822FB" w:rsidRDefault="00453A6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412768.08</w:t>
            </w:r>
          </w:p>
        </w:tc>
        <w:tc>
          <w:tcPr>
            <w:tcW w:w="3438" w:type="dxa"/>
            <w:vAlign w:val="center"/>
          </w:tcPr>
          <w:p w:rsidR="00453A60" w:rsidRPr="000822FB" w:rsidRDefault="009E7AE0" w:rsidP="000822FB">
            <w:pPr>
              <w:rPr>
                <w:rFonts w:ascii="Times New Roman" w:hAnsi="Times New Roman"/>
                <w:sz w:val="22"/>
              </w:rPr>
            </w:pPr>
            <w:r w:rsidRPr="000822FB">
              <w:rPr>
                <w:rFonts w:ascii="Times New Roman" w:hAnsi="Times New Roman"/>
                <w:sz w:val="22"/>
              </w:rPr>
              <w:t>1327129.12</w:t>
            </w:r>
          </w:p>
        </w:tc>
      </w:tr>
    </w:tbl>
    <w:p w:rsidR="006B4F01" w:rsidRPr="00420E3D" w:rsidRDefault="006B4F01" w:rsidP="006B4F0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4F01" w:rsidRPr="00CC616A" w:rsidRDefault="006B4F01" w:rsidP="006B4F01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16A">
        <w:rPr>
          <w:rFonts w:ascii="Times New Roman" w:eastAsia="Times New Roman" w:hAnsi="Times New Roman"/>
          <w:b/>
          <w:sz w:val="28"/>
          <w:szCs w:val="28"/>
          <w:lang w:eastAsia="ru-RU"/>
        </w:rPr>
        <w:t>2. Сведения о границах территории, применительно к которой осуществляется подготовка проекта межевания, содержащие перечень координат характерных точек таких границ в системе координат</w:t>
      </w:r>
    </w:p>
    <w:p w:rsidR="006B4F01" w:rsidRPr="00CC616A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16A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административном отношении рассматриваемая территория линейного объекта расположена в </w:t>
      </w:r>
      <w:r w:rsidR="00F93D62">
        <w:rPr>
          <w:rFonts w:ascii="Times New Roman" w:eastAsia="Times New Roman" w:hAnsi="Times New Roman"/>
          <w:sz w:val="28"/>
          <w:szCs w:val="28"/>
          <w:lang w:eastAsia="ru-RU"/>
        </w:rPr>
        <w:t>Ле</w:t>
      </w:r>
      <w:r w:rsidRPr="00CC616A">
        <w:rPr>
          <w:rFonts w:ascii="Times New Roman" w:eastAsia="Times New Roman" w:hAnsi="Times New Roman"/>
          <w:sz w:val="28"/>
          <w:szCs w:val="28"/>
          <w:lang w:eastAsia="ru-RU"/>
        </w:rPr>
        <w:t xml:space="preserve">вобережном округе г. Липецка Липецкой области в границах территории земельного участка промышленного назначения, принадлежащего ПАО «НЛМК» на праве собственности </w:t>
      </w:r>
    </w:p>
    <w:p w:rsidR="006B4F01" w:rsidRPr="00CC616A" w:rsidRDefault="006B4F01" w:rsidP="006B4F01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4F01" w:rsidRPr="00CC616A" w:rsidRDefault="006B4F01" w:rsidP="006B4F01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616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Вид разрешенного использования образуемых земельных участков, предназначенных для размещения линейных объектов и объектов </w:t>
      </w:r>
      <w:r w:rsidRPr="00CC616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капитального 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с проектом планировки территории.</w:t>
      </w:r>
    </w:p>
    <w:p w:rsidR="006B4F01" w:rsidRPr="00CC616A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16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Проектом межевания формируется земельный участок, отводимый для зоны с особыми условиями использования территории для размещения сетей энергообеспечения. </w:t>
      </w:r>
    </w:p>
    <w:p w:rsidR="006B4F01" w:rsidRPr="00CC616A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C616A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4F01" w:rsidRPr="00CC616A" w:rsidRDefault="006B4F01" w:rsidP="006B4F01">
      <w:pPr>
        <w:spacing w:after="0" w:line="360" w:lineRule="auto"/>
        <w:ind w:left="92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616A">
        <w:rPr>
          <w:rFonts w:ascii="Times New Roman" w:eastAsia="Times New Roman" w:hAnsi="Times New Roman"/>
          <w:sz w:val="28"/>
          <w:szCs w:val="28"/>
          <w:lang w:eastAsia="ru-RU"/>
        </w:rPr>
        <w:t>Авторский коллектив:</w:t>
      </w:r>
    </w:p>
    <w:tbl>
      <w:tblPr>
        <w:tblW w:w="0" w:type="auto"/>
        <w:jc w:val="center"/>
        <w:tblInd w:w="675" w:type="dxa"/>
        <w:tblLook w:val="00A0" w:firstRow="1" w:lastRow="0" w:firstColumn="1" w:lastColumn="0" w:noHBand="0" w:noVBand="0"/>
      </w:tblPr>
      <w:tblGrid>
        <w:gridCol w:w="6663"/>
        <w:gridCol w:w="2126"/>
      </w:tblGrid>
      <w:tr w:rsidR="006B4F01" w:rsidRPr="00CC616A" w:rsidTr="00C4692C">
        <w:trPr>
          <w:jc w:val="center"/>
        </w:trPr>
        <w:tc>
          <w:tcPr>
            <w:tcW w:w="6663" w:type="dxa"/>
            <w:vAlign w:val="bottom"/>
          </w:tcPr>
          <w:p w:rsidR="006B4F01" w:rsidRPr="00CC616A" w:rsidRDefault="006B4F01" w:rsidP="00C4692C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6B4F01" w:rsidRPr="00CC616A" w:rsidRDefault="006B4F01" w:rsidP="00C4692C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4F01" w:rsidRPr="00CC616A" w:rsidTr="00C4692C">
        <w:trPr>
          <w:jc w:val="center"/>
        </w:trPr>
        <w:tc>
          <w:tcPr>
            <w:tcW w:w="6663" w:type="dxa"/>
            <w:vAlign w:val="bottom"/>
          </w:tcPr>
          <w:p w:rsidR="006B4F01" w:rsidRPr="00CC616A" w:rsidRDefault="006B4F01" w:rsidP="00C4692C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1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Главный инженер проекта</w:t>
            </w:r>
          </w:p>
        </w:tc>
        <w:tc>
          <w:tcPr>
            <w:tcW w:w="2126" w:type="dxa"/>
            <w:vAlign w:val="bottom"/>
          </w:tcPr>
          <w:p w:rsidR="006B4F01" w:rsidRPr="00CC616A" w:rsidRDefault="006B4F01" w:rsidP="00C4692C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1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Гвоздева Т. Г.</w:t>
            </w:r>
          </w:p>
        </w:tc>
      </w:tr>
      <w:tr w:rsidR="006B4F01" w:rsidRPr="00CC616A" w:rsidTr="00C4692C">
        <w:trPr>
          <w:jc w:val="center"/>
        </w:trPr>
        <w:tc>
          <w:tcPr>
            <w:tcW w:w="6663" w:type="dxa"/>
            <w:vAlign w:val="bottom"/>
          </w:tcPr>
          <w:p w:rsidR="006B4F01" w:rsidRPr="00CC616A" w:rsidRDefault="006B4F01" w:rsidP="00C4692C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1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Инженер-проектировщик</w:t>
            </w:r>
          </w:p>
        </w:tc>
        <w:tc>
          <w:tcPr>
            <w:tcW w:w="2126" w:type="dxa"/>
            <w:vAlign w:val="bottom"/>
          </w:tcPr>
          <w:p w:rsidR="006B4F01" w:rsidRPr="00CC616A" w:rsidRDefault="006B4F01" w:rsidP="00C4692C">
            <w:pPr>
              <w:spacing w:after="0" w:line="360" w:lineRule="auto"/>
              <w:ind w:right="-108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1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Шацких Е.В.</w:t>
            </w:r>
          </w:p>
        </w:tc>
      </w:tr>
    </w:tbl>
    <w:p w:rsidR="006B4F01" w:rsidRDefault="006B4F01" w:rsidP="006B4F0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2172" w:rsidRPr="00CC616A" w:rsidRDefault="00B22172" w:rsidP="00CC616A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22172" w:rsidRPr="00CC616A" w:rsidSect="00C4692C">
      <w:headerReference w:type="default" r:id="rId13"/>
      <w:pgSz w:w="11906" w:h="16838"/>
      <w:pgMar w:top="1134" w:right="567" w:bottom="1134" w:left="1134" w:header="425" w:footer="340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D71" w:rsidRDefault="00B57D71">
      <w:pPr>
        <w:spacing w:after="0" w:line="240" w:lineRule="auto"/>
      </w:pPr>
      <w:r>
        <w:separator/>
      </w:r>
    </w:p>
  </w:endnote>
  <w:endnote w:type="continuationSeparator" w:id="0">
    <w:p w:rsidR="00B57D71" w:rsidRDefault="00B57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876" w:rsidRDefault="006F3876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3876" w:rsidRDefault="006F387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876" w:rsidRDefault="006F3876">
    <w:pPr>
      <w:pStyle w:val="aa"/>
      <w:jc w:val="right"/>
    </w:pPr>
  </w:p>
  <w:p w:rsidR="006F3876" w:rsidRDefault="006F387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D71" w:rsidRDefault="00B57D71">
      <w:pPr>
        <w:spacing w:after="0" w:line="240" w:lineRule="auto"/>
      </w:pPr>
      <w:r>
        <w:separator/>
      </w:r>
    </w:p>
  </w:footnote>
  <w:footnote w:type="continuationSeparator" w:id="0">
    <w:p w:rsidR="00B57D71" w:rsidRDefault="00B57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876" w:rsidRDefault="006F3876" w:rsidP="00420E3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33FBF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876" w:rsidRDefault="006F3876" w:rsidP="00C4692C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33FBF"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1018"/>
    <w:multiLevelType w:val="hybridMultilevel"/>
    <w:tmpl w:val="1354E7B4"/>
    <w:lvl w:ilvl="0" w:tplc="BCF81F46">
      <w:start w:val="2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>
    <w:nsid w:val="1A364B68"/>
    <w:multiLevelType w:val="multilevel"/>
    <w:tmpl w:val="1A364B6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0960A8"/>
    <w:multiLevelType w:val="multilevel"/>
    <w:tmpl w:val="2A0960A8"/>
    <w:lvl w:ilvl="0">
      <w:start w:val="9"/>
      <w:numFmt w:val="decimal"/>
      <w:lvlText w:val="%1."/>
      <w:lvlJc w:val="left"/>
      <w:pPr>
        <w:ind w:left="858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302" w:hanging="360"/>
      </w:pPr>
    </w:lvl>
    <w:lvl w:ilvl="2">
      <w:start w:val="1"/>
      <w:numFmt w:val="lowerRoman"/>
      <w:lvlText w:val="%3."/>
      <w:lvlJc w:val="right"/>
      <w:pPr>
        <w:ind w:left="10022" w:hanging="180"/>
      </w:pPr>
    </w:lvl>
    <w:lvl w:ilvl="3">
      <w:start w:val="1"/>
      <w:numFmt w:val="decimal"/>
      <w:lvlText w:val="%4."/>
      <w:lvlJc w:val="left"/>
      <w:pPr>
        <w:ind w:left="10742" w:hanging="360"/>
      </w:pPr>
    </w:lvl>
    <w:lvl w:ilvl="4">
      <w:start w:val="1"/>
      <w:numFmt w:val="lowerLetter"/>
      <w:lvlText w:val="%5."/>
      <w:lvlJc w:val="left"/>
      <w:pPr>
        <w:ind w:left="11462" w:hanging="360"/>
      </w:pPr>
    </w:lvl>
    <w:lvl w:ilvl="5">
      <w:start w:val="1"/>
      <w:numFmt w:val="lowerRoman"/>
      <w:lvlText w:val="%6."/>
      <w:lvlJc w:val="right"/>
      <w:pPr>
        <w:ind w:left="12182" w:hanging="180"/>
      </w:pPr>
    </w:lvl>
    <w:lvl w:ilvl="6">
      <w:start w:val="1"/>
      <w:numFmt w:val="decimal"/>
      <w:lvlText w:val="%7."/>
      <w:lvlJc w:val="left"/>
      <w:pPr>
        <w:ind w:left="12902" w:hanging="360"/>
      </w:pPr>
    </w:lvl>
    <w:lvl w:ilvl="7">
      <w:start w:val="1"/>
      <w:numFmt w:val="lowerLetter"/>
      <w:lvlText w:val="%8."/>
      <w:lvlJc w:val="left"/>
      <w:pPr>
        <w:ind w:left="13622" w:hanging="360"/>
      </w:pPr>
    </w:lvl>
    <w:lvl w:ilvl="8">
      <w:start w:val="1"/>
      <w:numFmt w:val="lowerRoman"/>
      <w:lvlText w:val="%9."/>
      <w:lvlJc w:val="right"/>
      <w:pPr>
        <w:ind w:left="14342" w:hanging="180"/>
      </w:pPr>
    </w:lvl>
  </w:abstractNum>
  <w:abstractNum w:abstractNumId="3">
    <w:nsid w:val="4A1723C0"/>
    <w:multiLevelType w:val="multilevel"/>
    <w:tmpl w:val="4A1723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68DF71F3"/>
    <w:multiLevelType w:val="hybridMultilevel"/>
    <w:tmpl w:val="2892C2E0"/>
    <w:lvl w:ilvl="0" w:tplc="B9C40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DBA3AF3"/>
    <w:multiLevelType w:val="multilevel"/>
    <w:tmpl w:val="6DBA3AF3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72835713"/>
    <w:multiLevelType w:val="multilevel"/>
    <w:tmpl w:val="949CD3E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9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1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172"/>
    <w:rsid w:val="000822FB"/>
    <w:rsid w:val="000F052C"/>
    <w:rsid w:val="001313E2"/>
    <w:rsid w:val="00154D9D"/>
    <w:rsid w:val="001D162D"/>
    <w:rsid w:val="00322F64"/>
    <w:rsid w:val="0035585C"/>
    <w:rsid w:val="00420E3D"/>
    <w:rsid w:val="00437274"/>
    <w:rsid w:val="00453A60"/>
    <w:rsid w:val="00476CAE"/>
    <w:rsid w:val="004B39AD"/>
    <w:rsid w:val="00551197"/>
    <w:rsid w:val="0057320A"/>
    <w:rsid w:val="00575F5C"/>
    <w:rsid w:val="006465AB"/>
    <w:rsid w:val="006A32EE"/>
    <w:rsid w:val="006B4F01"/>
    <w:rsid w:val="006F3876"/>
    <w:rsid w:val="007207E4"/>
    <w:rsid w:val="00750BC2"/>
    <w:rsid w:val="007A60DC"/>
    <w:rsid w:val="00833FBF"/>
    <w:rsid w:val="008E7295"/>
    <w:rsid w:val="008F429F"/>
    <w:rsid w:val="008F71FB"/>
    <w:rsid w:val="009E1672"/>
    <w:rsid w:val="009E7AE0"/>
    <w:rsid w:val="009F068A"/>
    <w:rsid w:val="00AC250B"/>
    <w:rsid w:val="00B0035D"/>
    <w:rsid w:val="00B22172"/>
    <w:rsid w:val="00B57D71"/>
    <w:rsid w:val="00C102C5"/>
    <w:rsid w:val="00C2585B"/>
    <w:rsid w:val="00C4692C"/>
    <w:rsid w:val="00C64B2E"/>
    <w:rsid w:val="00C71EF8"/>
    <w:rsid w:val="00CA4B76"/>
    <w:rsid w:val="00CB4288"/>
    <w:rsid w:val="00CC616A"/>
    <w:rsid w:val="00CD6F61"/>
    <w:rsid w:val="00D03702"/>
    <w:rsid w:val="00D24FF5"/>
    <w:rsid w:val="00DB0EDC"/>
    <w:rsid w:val="00E0783C"/>
    <w:rsid w:val="00E56EAD"/>
    <w:rsid w:val="00EB1825"/>
    <w:rsid w:val="00F44C07"/>
    <w:rsid w:val="00F93D62"/>
    <w:rsid w:val="00FA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  <w:style w:type="paragraph" w:customStyle="1" w:styleId="af">
    <w:name w:val="АбзацМой"/>
    <w:basedOn w:val="a"/>
    <w:qFormat/>
    <w:rsid w:val="00D03702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6B4F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штампов"/>
    <w:qFormat/>
    <w:rsid w:val="00B22172"/>
    <w:pPr>
      <w:jc w:val="center"/>
    </w:pPr>
    <w:rPr>
      <w:rFonts w:ascii="ISOCPEUR" w:eastAsia="Calibri" w:hAnsi="ISOCPEUR" w:cs="Times New Roman"/>
      <w:sz w:val="20"/>
    </w:rPr>
  </w:style>
  <w:style w:type="paragraph" w:styleId="1">
    <w:name w:val="heading 1"/>
    <w:basedOn w:val="a"/>
    <w:next w:val="a"/>
    <w:link w:val="10"/>
    <w:qFormat/>
    <w:rsid w:val="00420E3D"/>
    <w:pPr>
      <w:keepNext/>
      <w:spacing w:after="0" w:line="240" w:lineRule="auto"/>
      <w:ind w:left="-57" w:right="-57"/>
      <w:outlineLvl w:val="0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20E3D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20E3D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20E3D"/>
    <w:pPr>
      <w:keepNext/>
      <w:spacing w:after="0" w:line="240" w:lineRule="auto"/>
      <w:ind w:left="113" w:right="57"/>
      <w:jc w:val="both"/>
      <w:outlineLvl w:val="4"/>
    </w:pPr>
    <w:rPr>
      <w:rFonts w:ascii="Times New Roman" w:eastAsia="Times New Roman" w:hAnsi="Times New Roman"/>
      <w:sz w:val="9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B3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39AD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20E3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20E3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20E3D"/>
    <w:rPr>
      <w:rFonts w:ascii="Times New Roman" w:eastAsia="Times New Roman" w:hAnsi="Times New Roman" w:cs="Times New Roman"/>
      <w:sz w:val="9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0E3D"/>
  </w:style>
  <w:style w:type="character" w:styleId="a5">
    <w:name w:val="FollowedHyperlink"/>
    <w:uiPriority w:val="99"/>
    <w:unhideWhenUsed/>
    <w:rsid w:val="00420E3D"/>
    <w:rPr>
      <w:color w:val="800080"/>
      <w:u w:val="single"/>
    </w:rPr>
  </w:style>
  <w:style w:type="character" w:styleId="a6">
    <w:name w:val="Hyperlink"/>
    <w:uiPriority w:val="99"/>
    <w:unhideWhenUsed/>
    <w:rsid w:val="00420E3D"/>
    <w:rPr>
      <w:color w:val="0000FF"/>
      <w:u w:val="single"/>
    </w:rPr>
  </w:style>
  <w:style w:type="character" w:styleId="a7">
    <w:name w:val="page number"/>
    <w:rsid w:val="00420E3D"/>
  </w:style>
  <w:style w:type="paragraph" w:styleId="21">
    <w:name w:val="Body Text 2"/>
    <w:basedOn w:val="a"/>
    <w:link w:val="22"/>
    <w:rsid w:val="00420E3D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20E3D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20E3D"/>
    <w:pPr>
      <w:tabs>
        <w:tab w:val="center" w:pos="4153"/>
        <w:tab w:val="right" w:pos="8306"/>
      </w:tabs>
      <w:spacing w:after="0" w:line="240" w:lineRule="auto"/>
      <w:jc w:val="left"/>
    </w:pPr>
    <w:rPr>
      <w:rFonts w:ascii="Times New Roman" w:eastAsia="Times New Roman" w:hAnsi="Times New Roman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420E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20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420E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20E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420E3D"/>
    <w:pPr>
      <w:spacing w:after="0" w:line="240" w:lineRule="auto"/>
      <w:ind w:left="708"/>
      <w:jc w:val="left"/>
    </w:pPr>
    <w:rPr>
      <w:rFonts w:ascii="Times New Roman" w:eastAsia="Times New Roman" w:hAnsi="Times New Roman"/>
      <w:szCs w:val="20"/>
      <w:lang w:eastAsia="ru-RU"/>
    </w:rPr>
  </w:style>
  <w:style w:type="character" w:styleId="ae">
    <w:name w:val="Emphasis"/>
    <w:uiPriority w:val="20"/>
    <w:qFormat/>
    <w:rsid w:val="00420E3D"/>
    <w:rPr>
      <w:i/>
      <w:iCs/>
    </w:rPr>
  </w:style>
  <w:style w:type="paragraph" w:customStyle="1" w:styleId="af">
    <w:name w:val="АбзацМой"/>
    <w:basedOn w:val="a"/>
    <w:qFormat/>
    <w:rsid w:val="00D03702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6B4F0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D1D4-7740-468D-9345-722E7576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17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Шацких Екатерина</dc:creator>
  <cp:lastModifiedBy>Шацких Екатерина</cp:lastModifiedBy>
  <cp:revision>14</cp:revision>
  <dcterms:created xsi:type="dcterms:W3CDTF">2024-04-01T05:40:00Z</dcterms:created>
  <dcterms:modified xsi:type="dcterms:W3CDTF">2025-04-17T07:42:00Z</dcterms:modified>
</cp:coreProperties>
</file>